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eastAsia="方正小标宋简体"/>
          <w:b/>
          <w:sz w:val="44"/>
          <w:szCs w:val="44"/>
          <w:highlight w:val="none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/>
          <w:sz w:val="44"/>
          <w:szCs w:val="44"/>
          <w:highlight w:val="none"/>
          <w:lang w:eastAsia="zh-CN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/>
          <w:sz w:val="44"/>
          <w:szCs w:val="44"/>
          <w:highlight w:val="none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/>
          <w:sz w:val="44"/>
          <w:szCs w:val="44"/>
          <w:highlight w:val="none"/>
          <w:lang w:eastAsia="zh-CN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eastAsia="zh-CN"/>
        </w:rPr>
        <w:t>辽宁省工业和信息化厅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val="en-US" w:eastAsia="zh-CN"/>
        </w:rPr>
        <w:t xml:space="preserve"> 财政厅关于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val="en-US" w:eastAsia="zh-CN"/>
        </w:rPr>
        <w:t>组织开展2023年重点企业稳增长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  <w:lang w:val="en-US" w:eastAsia="zh-CN"/>
        </w:rPr>
        <w:t>奖励申报工作的通知</w:t>
      </w:r>
    </w:p>
    <w:p>
      <w:pPr>
        <w:rPr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" w:eastAsia="zh-CN"/>
        </w:rPr>
        <w:t>各市工业和信息化局、财政局、省沈抚示范区产业发展和科技创新局、财政金融局：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" w:eastAsia="zh-CN"/>
        </w:rPr>
        <w:t>为全力实施全面振兴新突破三年行动，按照《进一步稳经济若干政策举措》（辽政发[2023]1号）具体要求，切实保障工业经济平稳运行，鼓励重点制造企业增产增效，现制定发布《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2023年重点企业稳增长奖励政策方案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" w:eastAsia="zh-CN"/>
        </w:rPr>
        <w:t>》，并就资金奖励组织申报事项通知如下：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  <w:highlight w:val="none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" w:eastAsia="zh-CN"/>
        </w:rPr>
        <w:t>一、支持范围及政策内容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/>
          <w:b w:val="0"/>
          <w:bCs w:val="0"/>
          <w:sz w:val="32"/>
          <w:szCs w:val="32"/>
          <w:highlight w:val="none"/>
          <w:lang w:val="en" w:eastAsia="zh-CN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szCs w:val="32"/>
          <w:highlight w:val="none"/>
          <w:lang w:val="en-US" w:eastAsia="zh-CN"/>
        </w:rPr>
        <w:t>1.支持范围：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全省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"/>
        </w:rPr>
        <w:t>规模以上制造业企业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/>
          <w:b w:val="0"/>
          <w:bCs w:val="0"/>
          <w:sz w:val="32"/>
          <w:szCs w:val="32"/>
          <w:highlight w:val="none"/>
          <w:lang w:val="en" w:eastAsia="zh-CN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szCs w:val="32"/>
          <w:highlight w:val="none"/>
          <w:lang w:val="en-US" w:eastAsia="zh-CN"/>
        </w:rPr>
        <w:t>2.政策内容：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" w:eastAsia="zh-CN"/>
        </w:rPr>
        <w:t>对符合国家产业政策、2023年一季度工业总产值增量超10亿元的规模以上制造业企业给予每家50万一次性奖励；总产值增量超5亿元的规模以上制造业企业给予每家30万一次性奖励；总产值增量超1亿元的规模以上制造业企业给予给予每家20万一次性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" w:eastAsia="zh-CN"/>
        </w:rPr>
        <w:t>对符合国家产业政策、2023年全年工业总产值增量超50亿元的规模以上制造业企业给予每家100万一次性奖励；总产值增量超10亿元的规模以上制造业企业给予每家50万一次性奖励；总产值增量超5亿元的规模以上制造业企业给予每家30万一次性奖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  <w:highlight w:val="none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" w:eastAsia="zh-CN"/>
        </w:rPr>
        <w:t>二、支持方式及资金来源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" w:eastAsia="zh-CN"/>
        </w:rPr>
        <w:t>采取直接发放一次性奖励方式。对于在2023年一季度及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2023年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" w:eastAsia="zh-CN"/>
        </w:rPr>
        <w:t>全年总产值增量均达标的企业，可重复申请政策奖励支持。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2023年一季度奖励资金计划在2023年度智造强省专项资金预算中列支；2023年全年奖励资金计划在2024年度智造强省专项资金预算中列支，并于2024年一季度发放。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  <w:highlight w:val="none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" w:eastAsia="zh-CN"/>
        </w:rPr>
        <w:t>三、申报条件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" w:eastAsia="zh-CN"/>
        </w:rPr>
        <w:t>1.申报企业依法在辽宁省注册登记，具有独立法人资格（企业单独上报统计部门统计数据）。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" w:eastAsia="zh-CN"/>
        </w:rPr>
        <w:t>2.企业是规模以上制造业企业，依据2017年版的《国民经济行业分类（GB/T4754-2017）》划分标准执行。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" w:eastAsia="zh-CN"/>
        </w:rPr>
        <w:t>3.2023年一季度企业总产值增量达到1亿元及以上；2023年全年企业总产值增量达到5亿元及以上。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" w:eastAsia="zh-CN"/>
        </w:rPr>
        <w:t>4.申报企业近3年内无不良经营记录，无违法行为。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  <w:highlight w:val="none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" w:eastAsia="zh-CN"/>
        </w:rPr>
        <w:t>四、申报材料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.稳增长资金申报表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" w:eastAsia="zh-CN"/>
        </w:rPr>
        <w:t>（附件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2.真实性承诺书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" w:eastAsia="zh-CN"/>
        </w:rPr>
        <w:t>（附件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3.企业法人营业执照副本/复印件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4.2023年1季度（全年）财务报表、产值表及产值台账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5.2022年1季度（全年）财务报表、产值表及产值台账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6.其他需要提供的资料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  <w:highlight w:val="none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" w:eastAsia="zh-CN"/>
        </w:rPr>
        <w:t>五、申报流程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1.组织申报：各地区工信主管部门按照通知要求，组织本地区符合条件的企业申报。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2.企业申报：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" w:eastAsia="zh-CN"/>
        </w:rPr>
        <w:t>企业按照通知的要求，通过线上平台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  <w:lang w:val="en" w:eastAsia="zh-CN"/>
        </w:rPr>
        <w:t>（企业端：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instrText xml:space="preserve"> HYPERLINK "http://lgt.gxt.ln.gov.cn" </w:instrTex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fldChar w:fldCharType="separate"/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http://lqt.gxt.ln.gov.cn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fldChar w:fldCharType="end"/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" w:eastAsia="zh-CN"/>
        </w:rPr>
        <w:t>）提交申报材料，用户操作手册已上传至平台首页，请申报单位自行下载参考。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3.各市初审：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" w:eastAsia="zh-CN"/>
        </w:rPr>
        <w:t>各市工信部门指导各区县工信部门通过线上平台</w:t>
      </w:r>
      <w:r>
        <w:rPr>
          <w:rFonts w:hint="eastAsia" w:ascii="Times New Roman" w:hAnsi="Times New Roman" w:eastAsia="仿宋_GB2312"/>
          <w:sz w:val="32"/>
          <w:szCs w:val="32"/>
          <w:highlight w:val="none"/>
          <w:u w:val="none"/>
          <w:lang w:val="en" w:eastAsia="zh-CN"/>
        </w:rPr>
        <w:t>（政府端：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fldChar w:fldCharType="begin"/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instrText xml:space="preserve"> HYPERLINK "http://lgt.gxt.ln.gov.cn" </w:instrTex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fldChar w:fldCharType="separate"/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http://lgt.gxt.ln.gov.cn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fldChar w:fldCharType="end"/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" w:eastAsia="zh-CN"/>
        </w:rPr>
        <w:t>）对企业申报要件进行初审，提出明确支持意见，汇总后将本地区申报企业汇总表（表样参照附件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3，需加盖公章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" w:eastAsia="zh-CN"/>
        </w:rPr>
        <w:t>），及企业纸质申报材料（一式四份加盖公章，电子版光盘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2份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" w:eastAsia="zh-CN"/>
        </w:rPr>
        <w:t>）上报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省工信厅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" w:eastAsia="zh-CN"/>
        </w:rPr>
        <w:t>4.组织评审：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省工信厅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" w:eastAsia="zh-CN"/>
        </w:rPr>
        <w:t>委托第三方机构对企业申报要件进行复核，出具审核意见书。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5.结果上报：根据审核结果，省工信厅形成拟奖励企业名单报省政府批准。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" w:eastAsia="zh-CN"/>
        </w:rPr>
        <w:t>.社会公示：经省政府批准后，将拟奖励企业名单在省工业和信息化厅官网上进行公示。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" w:eastAsia="zh-CN"/>
        </w:rPr>
        <w:t>.资金拨付：公示无异议后，按程序会同省财政将资金拨付至各市。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highlight w:val="none"/>
          <w:lang w:val="en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8.2023年一季度稳增长奖励资金的企业申报及各市初审截止时间为2023年7月14日，过期不再受理；</w:t>
      </w:r>
      <w:r>
        <w:rPr>
          <w:rFonts w:hint="default" w:ascii="Times New Roman" w:hAnsi="Times New Roman" w:eastAsia="仿宋_GB2312"/>
          <w:sz w:val="32"/>
          <w:szCs w:val="32"/>
          <w:highlight w:val="none"/>
          <w:lang w:val="en" w:eastAsia="zh-CN"/>
        </w:rPr>
        <w:t>2023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" w:eastAsia="zh-CN"/>
        </w:rPr>
        <w:t>年全年稳增长奖励政策申报时间另行通知。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  <w:highlight w:val="none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" w:eastAsia="zh-CN"/>
        </w:rPr>
        <w:t>六、工作要求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.项目申报单位对申报材料的真实性、准确性和完整性负责。一经发现申报单位有假产值证明材料、假财务报告等材料信息不真实，一票否决，三年内不得申报专项资金支持。一经发现申报材料中缺少通知中要求提供的材料，取消申报企业参加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各地区工信主管部门要加大政策宣传力度，组织符合条件的企业申报。要按照“谁推荐、谁负责”原则，严格审核把关，重点审查申报企业是否符合支持条件、申报材料是否齐全等，严禁审核走过场，流于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3.第三方评审机构要根据《申报通知》建立初步意见、现场核查、结论意见等全流程可追溯体系，全程记录评审过程，确保评审结果客观、公正。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val="en" w:eastAsia="zh-CN" w:bidi="ar-SA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4.省工信厅机关纪委全程监督资金组织申报、评审工作。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0"/>
        <w:rPr>
          <w:rFonts w:hint="eastAsia" w:ascii="黑体" w:hAnsi="黑体" w:eastAsia="黑体" w:cs="黑体"/>
          <w:sz w:val="32"/>
          <w:szCs w:val="32"/>
          <w:highlight w:val="none"/>
          <w:lang w:val="en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" w:eastAsia="zh-CN"/>
        </w:rPr>
        <w:t>七、联系人及联系方式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/>
          <w:b w:val="0"/>
          <w:bCs w:val="0"/>
          <w:sz w:val="32"/>
          <w:szCs w:val="32"/>
          <w:highlight w:val="none"/>
          <w:lang w:val="en" w:eastAsia="zh-CN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highlight w:val="none"/>
          <w:lang w:val="en" w:eastAsia="zh-CN"/>
        </w:rPr>
        <w:t>省工业和信息化厅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" w:eastAsia="zh-CN"/>
        </w:rPr>
        <w:t>联系人及电话：陈佳怡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  024-86892254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/>
          <w:b w:val="0"/>
          <w:bCs w:val="0"/>
          <w:sz w:val="32"/>
          <w:szCs w:val="32"/>
          <w:highlight w:val="none"/>
          <w:lang w:val="en" w:eastAsia="zh-CN"/>
        </w:rPr>
      </w:pPr>
      <w:r>
        <w:rPr>
          <w:rFonts w:hint="eastAsia" w:ascii="Times New Roman" w:hAnsi="Times New Roman" w:eastAsia="仿宋_GB2312"/>
          <w:b w:val="0"/>
          <w:bCs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  <w:highlight w:val="none"/>
          <w:lang w:val="en" w:eastAsia="zh-CN"/>
        </w:rPr>
        <w:t>省工业机关纪委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" w:eastAsia="zh-CN"/>
        </w:rPr>
        <w:t>联系电话：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024-86892359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1.稳增长资金申报表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2.真实性承诺及无重大事故承诺书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  <w:highlight w:val="none"/>
          <w:lang w:val="en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3.稳增长资金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" w:eastAsia="zh-CN"/>
        </w:rPr>
        <w:t>申报企业汇总表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  <w:br w:type="page"/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附件1：</w:t>
      </w:r>
    </w:p>
    <w:p>
      <w:pPr>
        <w:jc w:val="center"/>
        <w:outlineLvl w:val="1"/>
        <w:rPr>
          <w:rFonts w:hint="eastAsia" w:ascii="Times New Roman" w:hAnsi="Times New Roman" w:eastAsia="宋体" w:cs="Times New Roman"/>
          <w:b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宋体" w:cs="Times New Roman"/>
          <w:b/>
          <w:sz w:val="44"/>
          <w:szCs w:val="44"/>
          <w:highlight w:val="none"/>
          <w:lang w:val="en-US" w:eastAsia="zh-CN"/>
        </w:rPr>
        <w:t>稳增长资金申报表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right"/>
        <w:textAlignment w:val="auto"/>
        <w:outlineLvl w:val="2"/>
        <w:rPr>
          <w:rFonts w:hint="eastAsia" w:ascii="仿宋" w:hAnsi="仿宋" w:eastAsia="仿宋" w:cs="仿宋"/>
          <w:sz w:val="28"/>
          <w:szCs w:val="28"/>
          <w:highlight w:val="none"/>
          <w:vertAlign w:val="baseline"/>
          <w:lang w:eastAsia="zh-CN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1286"/>
        <w:gridCol w:w="1420"/>
        <w:gridCol w:w="1420"/>
        <w:gridCol w:w="1175"/>
        <w:gridCol w:w="246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  <w:t>企业名称</w:t>
            </w:r>
          </w:p>
        </w:tc>
        <w:tc>
          <w:tcPr>
            <w:tcW w:w="4126" w:type="dxa"/>
            <w:gridSpan w:val="3"/>
            <w:noWrap w:val="0"/>
            <w:vAlign w:val="center"/>
          </w:tcPr>
          <w:p>
            <w:pPr>
              <w:tabs>
                <w:tab w:val="left" w:pos="5442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tabs>
                <w:tab w:val="left" w:pos="5442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  <w:t>所属地区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tabs>
                <w:tab w:val="left" w:pos="5442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  <w:t>地址</w:t>
            </w:r>
          </w:p>
        </w:tc>
        <w:tc>
          <w:tcPr>
            <w:tcW w:w="41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  <w:t>行业代码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4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  <w:t>统一社会信用代码</w:t>
            </w:r>
          </w:p>
        </w:tc>
        <w:tc>
          <w:tcPr>
            <w:tcW w:w="42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  <w:t>法人代表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  <w:t>手机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/电话</w:t>
            </w:r>
          </w:p>
        </w:tc>
        <w:tc>
          <w:tcPr>
            <w:tcW w:w="42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  <w:t>联系人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  <w:t>手机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/电话</w:t>
            </w:r>
          </w:p>
        </w:tc>
        <w:tc>
          <w:tcPr>
            <w:tcW w:w="42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  <w:t>注册时间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  <w:t>注册资金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  <w:t>职工总数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  <w:t>资产总额</w:t>
            </w:r>
          </w:p>
        </w:tc>
        <w:tc>
          <w:tcPr>
            <w:tcW w:w="27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  <w:t>固定资产</w:t>
            </w:r>
          </w:p>
        </w:tc>
        <w:tc>
          <w:tcPr>
            <w:tcW w:w="28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  <w:t>企业主营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  <w:t>业务范围</w:t>
            </w:r>
          </w:p>
        </w:tc>
        <w:tc>
          <w:tcPr>
            <w:tcW w:w="69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5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  <w:t>主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eastAsia="zh-CN"/>
              </w:rPr>
              <w:t>要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  <w:t>产品</w:t>
            </w:r>
          </w:p>
        </w:tc>
        <w:tc>
          <w:tcPr>
            <w:tcW w:w="696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5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产   值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（亿元）</w:t>
            </w:r>
          </w:p>
        </w:tc>
        <w:tc>
          <w:tcPr>
            <w:tcW w:w="27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一季度（全年）</w:t>
            </w:r>
          </w:p>
        </w:tc>
        <w:tc>
          <w:tcPr>
            <w:tcW w:w="2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2022年一季度（全年）</w:t>
            </w: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同比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  <w:t>增加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</w:p>
        </w:tc>
        <w:tc>
          <w:tcPr>
            <w:tcW w:w="27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4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  <w:t>开户银行</w:t>
            </w:r>
          </w:p>
        </w:tc>
        <w:tc>
          <w:tcPr>
            <w:tcW w:w="42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4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  <w:lang w:eastAsia="zh-CN"/>
              </w:rPr>
              <w:t>开户银行账户</w:t>
            </w:r>
          </w:p>
        </w:tc>
        <w:tc>
          <w:tcPr>
            <w:tcW w:w="42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2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678" w:leftChars="456" w:hanging="720" w:hangingChars="30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678" w:leftChars="456" w:hanging="720" w:hangingChars="300"/>
              <w:jc w:val="both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678" w:leftChars="456" w:hanging="720" w:hangingChars="300"/>
              <w:jc w:val="right"/>
              <w:textAlignment w:val="auto"/>
              <w:rPr>
                <w:rFonts w:hint="eastAsia" w:ascii="Times New Roman" w:hAnsi="Times New Roman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678" w:leftChars="456" w:hanging="720" w:hangingChars="300"/>
              <w:jc w:val="right"/>
              <w:textAlignment w:val="auto"/>
              <w:rPr>
                <w:rFonts w:hint="default" w:ascii="Times New Roman" w:hAnsi="Times New Roman" w:eastAsia="仿宋_GB2312" w:cs="仿宋_GB2312"/>
                <w:sz w:val="24"/>
                <w:szCs w:val="24"/>
                <w:highlight w:val="none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highlight w:val="none"/>
                <w:vertAlign w:val="baseline"/>
                <w:lang w:eastAsia="zh-CN"/>
              </w:rPr>
              <w:t>申报企业（公章）</w:t>
            </w:r>
            <w:r>
              <w:rPr>
                <w:rFonts w:hint="default" w:ascii="Times New Roman" w:hAnsi="Times New Roman" w:eastAsia="仿宋_GB2312" w:cs="仿宋_GB2312"/>
                <w:sz w:val="24"/>
                <w:szCs w:val="24"/>
                <w:highlight w:val="none"/>
                <w:vertAlign w:val="baseline"/>
                <w:lang w:val="en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678" w:leftChars="456" w:hanging="720" w:hangingChars="300"/>
              <w:jc w:val="right"/>
              <w:textAlignment w:val="auto"/>
              <w:rPr>
                <w:rFonts w:hint="default" w:ascii="Times New Roman" w:hAnsi="Times New Roman" w:eastAsia="仿宋_GB2312" w:cs="仿宋_GB2312"/>
                <w:sz w:val="24"/>
                <w:szCs w:val="24"/>
                <w:highlight w:val="none"/>
                <w:vertAlign w:val="baseline"/>
                <w:lang w:val="en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  2023年  月   日</w:t>
            </w:r>
            <w:r>
              <w:rPr>
                <w:rFonts w:hint="default" w:ascii="Times New Roman" w:hAnsi="Times New Roman" w:eastAsia="仿宋_GB2312" w:cs="仿宋_GB2312"/>
                <w:sz w:val="24"/>
                <w:szCs w:val="24"/>
                <w:highlight w:val="none"/>
                <w:vertAlign w:val="baseline"/>
                <w:lang w:val="en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仿宋_GB2312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676" w:leftChars="684" w:hanging="240" w:hangingChars="100"/>
              <w:jc w:val="both"/>
              <w:textAlignment w:val="auto"/>
              <w:rPr>
                <w:rFonts w:hint="eastAsia" w:ascii="Times New Roman" w:hAnsi="Times New Roman" w:eastAsia="仿宋_GB2312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highlight w:val="none"/>
          <w:lang w:eastAsia="zh-CN"/>
        </w:rPr>
        <w:t>注：表中行业代码须符合</w:t>
      </w: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《国民经济行业分类（GB/T 4754—2017）》制造业行业。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/>
          <w:highlight w:val="none"/>
        </w:rPr>
      </w:pPr>
      <w:r>
        <w:rPr>
          <w:rFonts w:hint="eastAsia"/>
          <w:highlight w:val="none"/>
        </w:rPr>
        <w:br w:type="page"/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附件2：</w:t>
      </w:r>
    </w:p>
    <w:p>
      <w:pPr>
        <w:adjustRightInd w:val="0"/>
        <w:snapToGrid w:val="0"/>
        <w:spacing w:line="360" w:lineRule="auto"/>
        <w:jc w:val="center"/>
        <w:rPr>
          <w:rFonts w:hint="eastAsia" w:eastAsia="宋体"/>
          <w:b/>
          <w:sz w:val="44"/>
          <w:szCs w:val="44"/>
          <w:highlight w:val="none"/>
          <w:lang w:val="zh-CN" w:eastAsia="zh-CN"/>
        </w:rPr>
      </w:pPr>
      <w:r>
        <w:rPr>
          <w:rFonts w:hint="eastAsia"/>
          <w:b/>
          <w:sz w:val="44"/>
          <w:szCs w:val="44"/>
          <w:highlight w:val="none"/>
        </w:rPr>
        <w:t>真实性承诺</w:t>
      </w:r>
      <w:r>
        <w:rPr>
          <w:rFonts w:hint="eastAsia"/>
          <w:b/>
          <w:sz w:val="44"/>
          <w:szCs w:val="44"/>
          <w:highlight w:val="none"/>
          <w:lang w:eastAsia="zh-CN"/>
        </w:rPr>
        <w:t>及</w:t>
      </w:r>
      <w:r>
        <w:rPr>
          <w:rFonts w:hint="eastAsia" w:eastAsia="宋体"/>
          <w:b/>
          <w:sz w:val="44"/>
          <w:szCs w:val="44"/>
          <w:highlight w:val="none"/>
          <w:lang w:val="zh-CN" w:eastAsia="zh-CN"/>
        </w:rPr>
        <w:t>无重大事故承诺书</w:t>
      </w:r>
    </w:p>
    <w:p>
      <w:pPr>
        <w:jc w:val="center"/>
        <w:rPr>
          <w:rFonts w:hint="eastAsia"/>
          <w:b/>
          <w:sz w:val="44"/>
          <w:szCs w:val="44"/>
          <w:highlight w:val="none"/>
        </w:rPr>
      </w:pPr>
    </w:p>
    <w:p>
      <w:pPr>
        <w:ind w:firstLine="640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本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公司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郑重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承诺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：</w:t>
      </w:r>
    </w:p>
    <w:p>
      <w:pPr>
        <w:ind w:firstLine="640"/>
        <w:rPr>
          <w:rFonts w:hint="eastAsia" w:ascii="Times New Roman" w:hAnsi="Times New Roman" w:eastAsia="仿宋_GB2312" w:cs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一、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公司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在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本省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注册，具有独立法人资格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合法依规经营，符合申报条款要求相关资格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。</w:t>
      </w:r>
    </w:p>
    <w:p>
      <w:pPr>
        <w:ind w:firstLine="640"/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/>
        </w:rPr>
        <w:t>二、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提交的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所有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</w:rPr>
        <w:t>申报材料均真实、准确、有效、合法</w:t>
      </w: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ind w:firstLine="64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三、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提交的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所有复印件均与原件完全一致。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四、本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公司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及其法人代表社会信用良好，无偷漏税、不良信贷、拖欠薪酬和社会保险费等记录。</w:t>
      </w:r>
    </w:p>
    <w:p>
      <w:pPr>
        <w:ind w:firstLine="640"/>
        <w:rPr>
          <w:rFonts w:hint="eastAsia" w:ascii="Times New Roman" w:hAnsi="Times New Roman" w:eastAsia="仿宋_GB231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五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、本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公司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近3年内未发生重大安全、环保事故，不存在瞒报等情况。</w:t>
      </w:r>
    </w:p>
    <w:p>
      <w:pPr>
        <w:ind w:firstLine="640" w:firstLineChars="200"/>
        <w:rPr>
          <w:rFonts w:hint="default" w:ascii="Times New Roman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以上承诺，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自愿接受有关部门为审核本次申报而进行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的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核查，如有任何违反，本公司愿意承担由此而产生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的一切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责任。</w:t>
      </w:r>
    </w:p>
    <w:p>
      <w:pPr>
        <w:rPr>
          <w:rFonts w:hint="eastAsia" w:ascii="Times New Roman" w:hAnsi="Times New Roman" w:eastAsia="仿宋_GB2312"/>
          <w:sz w:val="32"/>
          <w:szCs w:val="32"/>
          <w:highlight w:val="none"/>
        </w:rPr>
      </w:pPr>
    </w:p>
    <w:p>
      <w:pPr>
        <w:rPr>
          <w:rFonts w:hint="eastAsia" w:ascii="Times New Roman" w:hAnsi="Times New Roman" w:eastAsia="仿宋_GB2312"/>
          <w:sz w:val="32"/>
          <w:szCs w:val="32"/>
          <w:highlight w:val="none"/>
        </w:rPr>
      </w:pPr>
    </w:p>
    <w:p>
      <w:pPr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法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人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 xml:space="preserve">代表：（签字） 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 xml:space="preserve"> 申请公司：（盖章）</w:t>
      </w:r>
    </w:p>
    <w:p>
      <w:pPr>
        <w:ind w:firstLine="4800" w:firstLineChars="15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 xml:space="preserve">年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 xml:space="preserve">月 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textAlignment w:val="auto"/>
        <w:rPr>
          <w:rFonts w:hint="eastAsia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br w:type="page"/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附件3：</w:t>
      </w:r>
    </w:p>
    <w:p>
      <w:pPr>
        <w:jc w:val="center"/>
        <w:outlineLvl w:val="1"/>
        <w:rPr>
          <w:rFonts w:hint="eastAsia"/>
          <w:b/>
          <w:sz w:val="44"/>
          <w:szCs w:val="44"/>
          <w:highlight w:val="none"/>
        </w:rPr>
      </w:pPr>
      <w:r>
        <w:rPr>
          <w:rFonts w:hint="eastAsia"/>
          <w:b/>
          <w:sz w:val="44"/>
          <w:szCs w:val="44"/>
          <w:highlight w:val="none"/>
        </w:rPr>
        <w:t>稳增长资金申报企业汇总表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 w:eastAsia="仿宋_GB2312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textAlignment w:val="auto"/>
        <w:rPr>
          <w:rFonts w:hint="default" w:ascii="Times New Roman" w:hAnsi="Times New Roman" w:eastAsia="仿宋_GB231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24"/>
          <w:szCs w:val="24"/>
          <w:highlight w:val="none"/>
          <w:lang w:val="en-US" w:eastAsia="zh-CN"/>
        </w:rPr>
        <w:t xml:space="preserve">填报单位：（盖章）                              </w:t>
      </w:r>
    </w:p>
    <w:tbl>
      <w:tblPr>
        <w:tblStyle w:val="6"/>
        <w:tblW w:w="83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3118"/>
        <w:gridCol w:w="1247"/>
        <w:gridCol w:w="1928"/>
        <w:gridCol w:w="12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highlight w:val="none"/>
                <w:lang w:eastAsia="zh-CN"/>
              </w:rPr>
              <w:t>序号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highlight w:val="none"/>
                <w:lang w:eastAsia="zh-CN"/>
              </w:rPr>
              <w:t>企业名称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highlight w:val="none"/>
                <w:lang w:eastAsia="zh-CN"/>
              </w:rPr>
              <w:t>所属行业</w:t>
            </w:r>
          </w:p>
        </w:tc>
        <w:tc>
          <w:tcPr>
            <w:tcW w:w="19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一季度产值增量（亿元）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  <w:t>奖励额度</w:t>
            </w:r>
          </w:p>
          <w:p>
            <w:pPr>
              <w:pStyle w:val="2"/>
              <w:rPr>
                <w:rFonts w:hint="eastAsia" w:ascii="Times New Roman" w:hAnsi="Times New Roman" w:eastAsia="仿宋_GB2312" w:cs="仿宋_GB2312"/>
                <w:b w:val="0"/>
                <w:bCs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highlight w:val="none"/>
                <w:lang w:val="en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  <w:szCs w:val="24"/>
                <w:highlight w:val="none"/>
                <w:lang w:eastAsia="zh-CN"/>
              </w:rPr>
              <w:t>……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b w:val="0"/>
                <w:bCs w:val="0"/>
                <w:kern w:val="0"/>
                <w:sz w:val="24"/>
                <w:szCs w:val="24"/>
                <w:highlight w:val="none"/>
                <w:lang w:eastAsia="zh-CN"/>
              </w:rPr>
              <w:t>合计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</w:tbl>
    <w:p>
      <w:pPr>
        <w:pStyle w:val="2"/>
        <w:rPr>
          <w:rFonts w:hint="default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iMGMzZjVlNmQ0N2UyMjUyOWIyOWM3MDA1NGExZjMifQ=="/>
  </w:docVars>
  <w:rsids>
    <w:rsidRoot w:val="6B2F65D1"/>
    <w:rsid w:val="1FFE22EF"/>
    <w:rsid w:val="2FDF428D"/>
    <w:rsid w:val="3AFDCC8A"/>
    <w:rsid w:val="3BEFCB79"/>
    <w:rsid w:val="3E79087D"/>
    <w:rsid w:val="3FEBB337"/>
    <w:rsid w:val="479F0C4A"/>
    <w:rsid w:val="47FDF6BE"/>
    <w:rsid w:val="51FF4975"/>
    <w:rsid w:val="66DB0CA7"/>
    <w:rsid w:val="6B2F65D1"/>
    <w:rsid w:val="6BF66FEB"/>
    <w:rsid w:val="6BFE7695"/>
    <w:rsid w:val="6D27DE75"/>
    <w:rsid w:val="6E7B0DE6"/>
    <w:rsid w:val="6EDFBBD9"/>
    <w:rsid w:val="6EFB4DC6"/>
    <w:rsid w:val="6FFF71EC"/>
    <w:rsid w:val="715FC495"/>
    <w:rsid w:val="72FF8041"/>
    <w:rsid w:val="75DFC2F3"/>
    <w:rsid w:val="7775125B"/>
    <w:rsid w:val="77EDE067"/>
    <w:rsid w:val="79F12A7C"/>
    <w:rsid w:val="7AF58D38"/>
    <w:rsid w:val="7B77589F"/>
    <w:rsid w:val="7B9FCAD3"/>
    <w:rsid w:val="7BBBC196"/>
    <w:rsid w:val="7CFF06F5"/>
    <w:rsid w:val="7DB6EE82"/>
    <w:rsid w:val="7DD35FB1"/>
    <w:rsid w:val="7DEB26C5"/>
    <w:rsid w:val="8E59106B"/>
    <w:rsid w:val="93FF711B"/>
    <w:rsid w:val="9D6CBFE4"/>
    <w:rsid w:val="A55E5BA8"/>
    <w:rsid w:val="AEBF7BF7"/>
    <w:rsid w:val="AFF62016"/>
    <w:rsid w:val="B3FB91CF"/>
    <w:rsid w:val="B5FF6721"/>
    <w:rsid w:val="BED74CF7"/>
    <w:rsid w:val="BFFD0ED7"/>
    <w:rsid w:val="C6DFCB6F"/>
    <w:rsid w:val="CE7F6D7E"/>
    <w:rsid w:val="CFFF182A"/>
    <w:rsid w:val="D83FA37C"/>
    <w:rsid w:val="D9FF017D"/>
    <w:rsid w:val="DB731A9F"/>
    <w:rsid w:val="DBF4CE47"/>
    <w:rsid w:val="DF765E88"/>
    <w:rsid w:val="DFB7E4DB"/>
    <w:rsid w:val="E53F8311"/>
    <w:rsid w:val="E5D7D0DD"/>
    <w:rsid w:val="EF7F8112"/>
    <w:rsid w:val="EF9D9442"/>
    <w:rsid w:val="EFF79A9C"/>
    <w:rsid w:val="EFFFF665"/>
    <w:rsid w:val="F7FED0D8"/>
    <w:rsid w:val="FADA11C6"/>
    <w:rsid w:val="FB7F55BB"/>
    <w:rsid w:val="FDFE8F36"/>
    <w:rsid w:val="FEDFFA87"/>
    <w:rsid w:val="FEF6C176"/>
    <w:rsid w:val="FEFF1E22"/>
    <w:rsid w:val="FF5AE57C"/>
    <w:rsid w:val="FF7F1C94"/>
    <w:rsid w:val="FF97D0F3"/>
    <w:rsid w:val="FFE6994B"/>
    <w:rsid w:val="FFEF4CE8"/>
    <w:rsid w:val="FFF35AF3"/>
    <w:rsid w:val="FFFB6E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4">
    <w:name w:val="heading 3"/>
    <w:basedOn w:val="1"/>
    <w:next w:val="1"/>
    <w:qFormat/>
    <w:uiPriority w:val="9"/>
    <w:pPr>
      <w:keepNext/>
      <w:keepLines/>
      <w:spacing w:beforeAutospacing="0" w:afterAutospacing="0" w:line="240" w:lineRule="auto"/>
      <w:ind w:firstLine="880" w:firstLineChars="200"/>
      <w:outlineLvl w:val="2"/>
    </w:pPr>
    <w:rPr>
      <w:rFonts w:ascii="Times New Roman" w:hAnsi="Times New Roman" w:eastAsia="仿宋_GB2312"/>
      <w:color w:val="000000"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30"/>
      <w:szCs w:val="24"/>
    </w:rPr>
  </w:style>
  <w:style w:type="paragraph" w:styleId="5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8.33333333333333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2023-06-29T09:09:00Z</dcterms:created>
  <dc:creator>user</dc:creator>
  <cp:lastModifiedBy>郭晓莎</cp:lastModifiedBy>
  <cp:lastPrinted>2023-07-04T06:18:56Z</cp:lastPrinted>
  <dcterms:modified xsi:type="dcterms:W3CDTF">2024-02-02T08:06:07Z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09C0790B48124040B1B15C3841A473B5_13</vt:lpwstr>
  </property>
</Properties>
</file>