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闽财教指〔2022〕32号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福建省财政厅 福建省科学技术厅关于预下达福建省2022年中央引导地方科技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发展资金（市级）的通知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有关设区市财政局、科技局：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bookmarkStart w:id="0" w:name="PO_fbt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《财政部关于提前下达2022年中央引导地方科技发展资金预算的通知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财教〔2021〕246号）要求，经研究，现下达你市2022年中央引导地方科技发展资金__万元（具体见附件）。收入列“1100246科学技术共同财政事权转移支付收入”科目，支出列“2069999其他科学技术支出”科目。请各有关单位根据绩效目标表，及时分解任务报省科技厅备案，并做好绩效跟踪管理，切实提高财政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918" w:leftChars="304" w:hanging="1280" w:hangingChars="4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附件：1.福建省2022年中央引导地方科技发展资金下达安排表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918" w:leftChars="304" w:hanging="1280" w:hangingChars="4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2.福建省2022年中央引导地方科技发展资金绩效目标表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福建省财政厅        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福建省科学技术厅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2022年4月14日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(此件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主动</w:t>
      </w:r>
      <w:r>
        <w:rPr>
          <w:rFonts w:hint="eastAsia" w:ascii="仿宋" w:hAnsi="仿宋" w:eastAsia="仿宋" w:cs="仿宋"/>
          <w:sz w:val="32"/>
          <w:szCs w:val="32"/>
        </w:rPr>
        <w:t>公开)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福建省2022年中央引导地方科技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发展资金下达安排表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单位：万元</w:t>
      </w:r>
    </w:p>
    <w:tbl>
      <w:tblPr>
        <w:tblStyle w:val="4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35"/>
        <w:gridCol w:w="5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4880.00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380.00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400.00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10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764"/>
        <w:gridCol w:w="1057"/>
        <w:gridCol w:w="3237"/>
        <w:gridCol w:w="1728"/>
        <w:gridCol w:w="2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福建省2022年中央引导地方科技发展资金绩效目标表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中央引导地方科技发展资金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8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财政部、科技部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4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年度金额：</w:t>
            </w:r>
          </w:p>
        </w:tc>
        <w:tc>
          <w:tcPr>
            <w:tcW w:w="4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其中：中央补助</w:t>
            </w:r>
          </w:p>
        </w:tc>
        <w:tc>
          <w:tcPr>
            <w:tcW w:w="4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5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地方资金</w:t>
            </w:r>
          </w:p>
        </w:tc>
        <w:tc>
          <w:tcPr>
            <w:tcW w:w="4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9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按照《财政部 科技部关于印发〈中央引导地方科技发展资金管理办法〉的通知》（财教〔2021〕204号）精神，遵循“中央引导、省级统筹、简政放权、激发活力，聚焦重点、突出绩效”的原则，深入实施创新驱动发展战略，落实科技改革发展政策，福建省2022年度中央引导地方科技发展资金主要补齐福建科研基础条件短板，满足高水平研发和日益增长的公共服务需求，提升我省区域科技研发转化能力。（按预计总额6100万元设定绩效指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支持自由探索类基础研究项目数量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≥8个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支持新型研发机构项目数量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≥5个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支持科技特派员项目数量 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支持国家创新型县（市）项目数量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支持国家自主创新示范区项目数量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支持国家级科技企业孵化器、大学科技园、众创空间、双创示范基地、星创天地项目数量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资金拨付及时率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带动社会投入与引导资金投入比例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≥3:1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支持高新技术企业数量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≥10家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促进科技投融资金额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培训从事技术创新服务人员数量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≥500人次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提供技术咨询/技术服务数量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≥500人次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开展创业辅导活动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≥20场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被服务对象满意度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52E14"/>
    <w:rsid w:val="0C4635B9"/>
    <w:rsid w:val="25410912"/>
    <w:rsid w:val="2715798B"/>
    <w:rsid w:val="28C31808"/>
    <w:rsid w:val="29E04ACF"/>
    <w:rsid w:val="392B6725"/>
    <w:rsid w:val="3BB52E14"/>
    <w:rsid w:val="3D395639"/>
    <w:rsid w:val="3EB77A60"/>
    <w:rsid w:val="3F263AD1"/>
    <w:rsid w:val="44304563"/>
    <w:rsid w:val="455864DB"/>
    <w:rsid w:val="4DD2276C"/>
    <w:rsid w:val="4E1C2093"/>
    <w:rsid w:val="50A0461B"/>
    <w:rsid w:val="56EC4C39"/>
    <w:rsid w:val="5AA86826"/>
    <w:rsid w:val="5B780343"/>
    <w:rsid w:val="6E2503C0"/>
    <w:rsid w:val="6E8F1870"/>
    <w:rsid w:val="7034125E"/>
    <w:rsid w:val="7BCA4E7C"/>
    <w:rsid w:val="7F3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960</Words>
  <Characters>1093</Characters>
  <Lines>0</Lines>
  <Paragraphs>0</Paragraphs>
  <TotalTime>12</TotalTime>
  <ScaleCrop>false</ScaleCrop>
  <LinksUpToDate>false</LinksUpToDate>
  <CharactersWithSpaces>1182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2022-03-07T09:10:00Z</dcterms:created>
  <dc:creator>shi</dc:creator>
  <cp:lastModifiedBy>zz洲</cp:lastModifiedBy>
  <cp:lastPrinted>2022-04-02T03:35:00Z</cp:lastPrinted>
  <dcterms:modified xsi:type="dcterms:W3CDTF">2022-04-24T07:41:58Z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E2858201B84941EFA6BC2032492284F0</vt:lpwstr>
  </property>
</Properties>
</file>