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方正公文小标宋" w:cs="Times New Roman"/>
          <w:sz w:val="30"/>
          <w:szCs w:val="30"/>
          <w:lang w:eastAsia="zh-Hans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eastAsia="zh-Hans"/>
        </w:rPr>
        <w:t>2</w:t>
      </w:r>
      <w:r>
        <w:rPr>
          <w:rFonts w:hint="default" w:ascii="Times New Roman" w:hAnsi="Times New Roman" w:eastAsia="方正公文小标宋" w:cs="Times New Roman"/>
          <w:sz w:val="30"/>
          <w:szCs w:val="30"/>
          <w:lang w:eastAsia="zh-Hans"/>
        </w:rPr>
        <w:t xml:space="preserve">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公文小标宋" w:cs="Times New Roman"/>
          <w:sz w:val="40"/>
          <w:szCs w:val="40"/>
          <w:lang w:val="en-US" w:eastAsia="zh-CN"/>
        </w:rPr>
        <w:t>服务机构服务</w:t>
      </w:r>
      <w:r>
        <w:rPr>
          <w:rFonts w:hint="default" w:ascii="Times New Roman" w:hAnsi="Times New Roman" w:eastAsia="方正公文小标宋" w:cs="Times New Roman"/>
          <w:sz w:val="40"/>
          <w:szCs w:val="40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工业和信息化部等部委《关于促进中小企业公共服务平台建设的指导意见》和《关于加快推进中小企业服务体系建设的指导意见》，参照国家统计局统计标准中的《统计用产品分类目录》，制定服务分类编码，共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Hans"/>
        </w:rPr>
        <w:t>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大类，每一大类下包含若干中类。服务分类代码表见下表。</w:t>
      </w:r>
    </w:p>
    <w:tbl>
      <w:tblPr>
        <w:tblStyle w:val="2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32"/>
        <w:gridCol w:w="1320"/>
        <w:gridCol w:w="1314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大类代码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大类名称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中类代码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信息服务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法律法规信息查询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政策信息查询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产品信息查询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人才信息查询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物流信息查询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1010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专利信息查询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1011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1012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服务机构查询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1013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1014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价格行情查询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投融资服务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银行信贷服务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信托服务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小额贷款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金融租赁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风险投资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典当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信用征集与评价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1110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担保服务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1111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融资信息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1112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投融资推介和对接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1113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股权融资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其他投融资服务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创业服务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提供创业信息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商务计划书编制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工商登记等政务代理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行政许可申报服务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创业辅导（为创业者和创办三年内的小企业提供管理咨询、项目诊断、市场营销、财务管理、筹资融资、财税申报、法律援助等辅导服务）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政务代理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1209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创业场地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1210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事务代理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其他创业服务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人才与培训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专业技术人员服务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技能评级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资质评审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职业中介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1309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1310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员工培训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1311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技术和创业培训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1312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人力资源培训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1313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信息化培训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1314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财税管理培训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其他人才与培训服务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技术创新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和质量服务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节能降耗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清洁生产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污染防治技术应用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产学研联合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技术转移和成果转化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1409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适用技术推广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创新资源共享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质量检验检测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原材料性能测试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先进质量管理方法推广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产品标准推广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质量管理体系建立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设备共享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帮助企业申请相关体系和产品认证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计算机网络服务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1419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管理信息化服务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1420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研发设计信息化服务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1421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1422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质量控制和技术评价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1423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1424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信息化应用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其他技术创新和质量服务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管理咨询服务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战略管理咨询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财务管理咨询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人力资源管理咨询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市场营销咨询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生产运营管理咨询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税务服务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1509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其他管理咨询服务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市场开拓服务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展览展销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贸易洽谈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产品推介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国内外经济技术交流与合作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帮助企业建立营销网络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应用电子商务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1607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外贸代理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1608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市场考察与推荐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其他市场开拓和营销服务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法律服务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法律诉讼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法律援助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法律文件代理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仲裁服务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调解服务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1707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债务清偿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1708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风险规避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数字化服务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数字化诊断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Hans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数字化平台建设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企业上云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物联网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1806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5G+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其他数字化服务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其他服务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9999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类服务外的服务</w:t>
            </w: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8"/>
          <w:szCs w:val="8"/>
          <w:lang w:val="en-US" w:eastAsia="zh-Hans"/>
        </w:rPr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ZDFhZDRhMTU5OGIyODE2YjM2ZjUyMzllYjk2MmUifQ=="/>
  </w:docVars>
  <w:rsids>
    <w:rsidRoot w:val="4BE73271"/>
    <w:rsid w:val="3FFDA137"/>
    <w:rsid w:val="4BE73271"/>
    <w:rsid w:val="4D6FF271"/>
    <w:rsid w:val="4FCDBF57"/>
    <w:rsid w:val="6FFB28F6"/>
    <w:rsid w:val="7AE94E77"/>
    <w:rsid w:val="7BF75FFE"/>
    <w:rsid w:val="7DFD511D"/>
    <w:rsid w:val="7EF40E42"/>
    <w:rsid w:val="7F4F0656"/>
    <w:rsid w:val="7FFFED83"/>
    <w:rsid w:val="D1FEF93F"/>
    <w:rsid w:val="EEF63A73"/>
    <w:rsid w:val="FF3AAD18"/>
    <w:rsid w:val="FFFF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2023-08-18T11:04:00Z</dcterms:created>
  <dc:creator>Solasong</dc:creator>
  <cp:lastModifiedBy>user</cp:lastModifiedBy>
  <cp:lastPrinted>2023-09-22T10:13:32Z</cp:lastPrinted>
  <dcterms:modified xsi:type="dcterms:W3CDTF">2023-09-22T10:22:16Z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56CD8225AD9A4229A03DD8D331003B49_11</vt:lpwstr>
  </property>
</Properties>
</file>